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0A64B8" w14:textId="77777777" w:rsidR="005D6C03" w:rsidRPr="005D6C03" w:rsidRDefault="005D6C03" w:rsidP="005D6C03">
      <w:pPr>
        <w:rPr>
          <w:b/>
          <w:bCs/>
        </w:rPr>
      </w:pPr>
      <w:r w:rsidRPr="005D6C03">
        <w:rPr>
          <w:b/>
          <w:bCs/>
        </w:rPr>
        <w:t>My Payment -CRA Tutorial</w:t>
      </w:r>
    </w:p>
    <w:p w14:paraId="0BC6CF99" w14:textId="77777777" w:rsidR="005D6C03" w:rsidRPr="005D6C03" w:rsidRDefault="005D6C03" w:rsidP="005D6C03">
      <w:r w:rsidRPr="005D6C03">
        <w:t>各位尊敬的客户朋友：</w:t>
      </w:r>
    </w:p>
    <w:p w14:paraId="6516D182" w14:textId="77777777" w:rsidR="005D6C03" w:rsidRPr="005D6C03" w:rsidRDefault="005D6C03" w:rsidP="005D6C03">
      <w:r w:rsidRPr="005D6C03">
        <w:t>近两年来，税局正在严格执行个人税预缴税款的要求。如果您</w:t>
      </w:r>
      <w:r w:rsidRPr="005D6C03">
        <w:t>2017</w:t>
      </w:r>
      <w:r w:rsidRPr="005D6C03">
        <w:t>年或</w:t>
      </w:r>
      <w:r w:rsidRPr="005D6C03">
        <w:t>2016</w:t>
      </w:r>
      <w:r w:rsidRPr="005D6C03">
        <w:t>年度的应缴税金总额超过</w:t>
      </w:r>
      <w:r w:rsidRPr="005D6C03">
        <w:t>3000</w:t>
      </w:r>
      <w:r w:rsidRPr="005D6C03">
        <w:t>元加币，您</w:t>
      </w:r>
      <w:r w:rsidRPr="005D6C03">
        <w:t>2018</w:t>
      </w:r>
      <w:r w:rsidRPr="005D6C03">
        <w:t>年的个人所得税就需要预缴。不能及时预缴个人所得税会引起税局收应预缴税金总额</w:t>
      </w:r>
      <w:r w:rsidRPr="005D6C03">
        <w:t>5%</w:t>
      </w:r>
      <w:r w:rsidRPr="005D6C03">
        <w:t>的利息。</w:t>
      </w:r>
      <w:r w:rsidRPr="005D6C03">
        <w:br/>
      </w:r>
      <w:r w:rsidRPr="005D6C03">
        <w:t>税局可能不再邮寄缴税单据，所以需要纳税人自己到</w:t>
      </w:r>
      <w:r w:rsidRPr="005D6C03">
        <w:t>My Payment-Canada.ca</w:t>
      </w:r>
      <w:r w:rsidRPr="005D6C03">
        <w:t>缴交预交税。个人税欠税，免税账户，牛奶金，</w:t>
      </w:r>
      <w:r w:rsidRPr="005D6C03">
        <w:t>GST/HST credit</w:t>
      </w:r>
      <w:r w:rsidRPr="005D6C03">
        <w:t>等等都可以在</w:t>
      </w:r>
      <w:r w:rsidRPr="005D6C03">
        <w:t>My Payment</w:t>
      </w:r>
      <w:r w:rsidRPr="005D6C03">
        <w:t>处理。</w:t>
      </w:r>
    </w:p>
    <w:p w14:paraId="37705985" w14:textId="77777777" w:rsidR="005D6C03" w:rsidRPr="005D6C03" w:rsidRDefault="005D6C03" w:rsidP="005D6C03">
      <w:r w:rsidRPr="005D6C03">
        <w:t>请根据以下的步骤缴交您需要的税款：</w:t>
      </w:r>
    </w:p>
    <w:p w14:paraId="6C270F5E" w14:textId="77777777" w:rsidR="005D6C03" w:rsidRPr="005D6C03" w:rsidRDefault="005D6C03" w:rsidP="005D6C03">
      <w:r w:rsidRPr="005D6C03">
        <w:t>1. </w:t>
      </w:r>
      <w:r w:rsidRPr="005D6C03">
        <w:t>请点击到以下网站，或寻找</w:t>
      </w:r>
      <w:r w:rsidRPr="005D6C03">
        <w:t xml:space="preserve">MyPayment-Canada.ca, </w:t>
      </w:r>
      <w:r w:rsidRPr="005D6C03">
        <w:t>进入网站：</w:t>
      </w:r>
      <w:r w:rsidRPr="005D6C03">
        <w:br/>
      </w:r>
      <w:hyperlink r:id="rId4" w:history="1">
        <w:r w:rsidRPr="005D6C03">
          <w:rPr>
            <w:rStyle w:val="Hyperlink"/>
          </w:rPr>
          <w:t>https://www.canada.ca/en/revenue-agency/services/e-services/payment-save-time-pay-online.html?utm_campaign=not-applicable&amp;utm_medium=vanity-url&amp;utm_source=canada-ca_cra-my-payment</w:t>
        </w:r>
      </w:hyperlink>
    </w:p>
    <w:p w14:paraId="31857100" w14:textId="77777777" w:rsidR="005D6C03" w:rsidRPr="005D6C03" w:rsidRDefault="005D6C03" w:rsidP="005D6C03">
      <w:r w:rsidRPr="005D6C03">
        <w:t xml:space="preserve">2. </w:t>
      </w:r>
      <w:r w:rsidRPr="005D6C03">
        <w:t>到</w:t>
      </w:r>
      <w:r w:rsidRPr="005D6C03">
        <w:t>Start My Payment</w:t>
      </w:r>
      <w:r w:rsidRPr="005D6C03">
        <w:t>点击</w:t>
      </w:r>
      <w:r w:rsidRPr="005D6C03">
        <w:t>Pay Now</w:t>
      </w:r>
    </w:p>
    <w:p w14:paraId="674CDD8C" w14:textId="77777777" w:rsidR="005D6C03" w:rsidRPr="005D6C03" w:rsidRDefault="005D6C03" w:rsidP="005D6C03">
      <w:r w:rsidRPr="005D6C03">
        <w:t xml:space="preserve">3. </w:t>
      </w:r>
      <w:r w:rsidRPr="005D6C03">
        <w:t>个人税款请点击</w:t>
      </w:r>
      <w:r w:rsidRPr="005D6C03">
        <w:t xml:space="preserve"> Individual Income Tax (T1) &amp; </w:t>
      </w:r>
      <w:r w:rsidRPr="005D6C03">
        <w:t>牛奶或福利税款请点击</w:t>
      </w:r>
      <w:r w:rsidRPr="005D6C03">
        <w:t>Child and family benefits payment</w:t>
      </w:r>
    </w:p>
    <w:p w14:paraId="0ADC27D1" w14:textId="77777777" w:rsidR="005D6C03" w:rsidRPr="005D6C03" w:rsidRDefault="005D6C03" w:rsidP="005D6C03">
      <w:r w:rsidRPr="005D6C03">
        <w:t>4. 2017- tax return -2017</w:t>
      </w:r>
      <w:r w:rsidRPr="005D6C03">
        <w:t>年报税税款</w:t>
      </w:r>
      <w:r w:rsidRPr="005D6C03">
        <w:br/>
        <w:t xml:space="preserve">    Tax Instalment- </w:t>
      </w:r>
      <w:r w:rsidRPr="005D6C03">
        <w:t>预交税</w:t>
      </w:r>
      <w:r w:rsidRPr="005D6C03">
        <w:br/>
        <w:t xml:space="preserve">    Tax amount owing- </w:t>
      </w:r>
      <w:r w:rsidRPr="005D6C03">
        <w:t>欠款</w:t>
      </w:r>
      <w:r w:rsidRPr="005D6C03">
        <w:br/>
        <w:t>    Tax-free savings account (TFSA)-</w:t>
      </w:r>
      <w:r w:rsidRPr="005D6C03">
        <w:t>免税账户</w:t>
      </w:r>
    </w:p>
    <w:p w14:paraId="3AF03C3E" w14:textId="77777777" w:rsidR="005D6C03" w:rsidRPr="005D6C03" w:rsidRDefault="005D6C03" w:rsidP="005D6C03">
      <w:r w:rsidRPr="005D6C03">
        <w:t xml:space="preserve">5. </w:t>
      </w:r>
      <w:r w:rsidRPr="005D6C03">
        <w:t>进去以后只需要</w:t>
      </w:r>
      <w:r w:rsidRPr="005D6C03">
        <w:t>SIN</w:t>
      </w:r>
      <w:r w:rsidRPr="005D6C03">
        <w:t>卡号和输入金额就可以了。请注意您使用的银行卡必须有</w:t>
      </w:r>
      <w:r w:rsidRPr="005D6C03">
        <w:t xml:space="preserve">VISA DEBIT </w:t>
      </w:r>
      <w:r w:rsidRPr="005D6C03">
        <w:t>或</w:t>
      </w:r>
      <w:r w:rsidRPr="005D6C03">
        <w:t xml:space="preserve">MASTER DEBIT </w:t>
      </w:r>
      <w:r w:rsidRPr="005D6C03">
        <w:t>标记。</w:t>
      </w:r>
    </w:p>
    <w:p w14:paraId="5A0C8E07" w14:textId="5466752F" w:rsidR="007C4423" w:rsidRDefault="007C4423">
      <w:bookmarkStart w:id="0" w:name="_GoBack"/>
      <w:bookmarkEnd w:id="0"/>
    </w:p>
    <w:sectPr w:rsidR="007C44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6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5D6C03"/>
    <w:rsid w:val="005D6C03"/>
    <w:rsid w:val="007C4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0696A6"/>
  <w15:chartTrackingRefBased/>
  <w15:docId w15:val="{10A4DE09-24E2-4F54-9962-FC6F699918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D6C0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D6C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26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8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015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10312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103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2643951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2060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3841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9679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822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17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411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8715154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524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732752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8273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61527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11522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anada.ca/en/revenue-agency/services/e-services/payment-save-time-pay-online.html?utm_campaign=not-applicable&amp;utm_medium=vanity-url&amp;utm_source=canada-ca_cra-my-payment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yongfang nie</dc:creator>
  <cp:keywords/>
  <dc:description/>
  <cp:lastModifiedBy>yongfang nie</cp:lastModifiedBy>
  <cp:revision>1</cp:revision>
  <dcterms:created xsi:type="dcterms:W3CDTF">2019-02-10T22:14:00Z</dcterms:created>
  <dcterms:modified xsi:type="dcterms:W3CDTF">2019-02-10T22:15:00Z</dcterms:modified>
</cp:coreProperties>
</file>